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82" w:rsidRDefault="004E7582" w:rsidP="004E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9B6" w:rsidRDefault="004E7582" w:rsidP="004E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B6">
        <w:rPr>
          <w:rFonts w:ascii="Times New Roman" w:hAnsi="Times New Roman" w:cs="Times New Roman"/>
          <w:b/>
          <w:sz w:val="24"/>
          <w:szCs w:val="24"/>
        </w:rPr>
        <w:t>ТАРИФЫ</w:t>
      </w:r>
      <w:r w:rsidR="00BF79B6" w:rsidRPr="00BF7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9FC" w:rsidRDefault="00A579FC" w:rsidP="004E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33" w:rsidRPr="004E7582" w:rsidRDefault="00BF79B6" w:rsidP="004E7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"ПОРТ ВОСТОЧНЫЕ ВОРОТА – ПРИМОРСКИЙ ЗАВОД на 202</w:t>
      </w:r>
      <w:r w:rsidR="005340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F7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 </w:t>
      </w:r>
      <w:r w:rsidR="003B1433">
        <w:rPr>
          <w:rFonts w:ascii="Times New Roman" w:hAnsi="Times New Roman" w:cs="Times New Roman"/>
          <w:b/>
          <w:sz w:val="24"/>
          <w:szCs w:val="24"/>
        </w:rPr>
        <w:t>(в рублях)</w:t>
      </w:r>
    </w:p>
    <w:p w:rsidR="004E7582" w:rsidRDefault="004E7582" w:rsidP="004E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82" w:rsidRPr="00FF1B0A" w:rsidRDefault="004E7582" w:rsidP="003B14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B0A">
        <w:rPr>
          <w:rFonts w:ascii="Times New Roman" w:hAnsi="Times New Roman" w:cs="Times New Roman"/>
          <w:b/>
          <w:sz w:val="24"/>
          <w:szCs w:val="24"/>
        </w:rPr>
        <w:t>УСЛУГИ ПЛАВСРЕДСТВ</w:t>
      </w:r>
    </w:p>
    <w:p w:rsidR="004E7582" w:rsidRPr="004E7582" w:rsidRDefault="00B536B2" w:rsidP="004E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</w:p>
    <w:tbl>
      <w:tblPr>
        <w:tblStyle w:val="a4"/>
        <w:tblW w:w="8755" w:type="dxa"/>
        <w:tblLook w:val="04A0"/>
      </w:tblPr>
      <w:tblGrid>
        <w:gridCol w:w="4361"/>
        <w:gridCol w:w="2126"/>
        <w:gridCol w:w="2268"/>
      </w:tblGrid>
      <w:tr w:rsidR="00BF79B6" w:rsidRPr="004E7582" w:rsidTr="00A835E5">
        <w:tc>
          <w:tcPr>
            <w:tcW w:w="4361" w:type="dxa"/>
          </w:tcPr>
          <w:p w:rsidR="00BF79B6" w:rsidRPr="004E7582" w:rsidRDefault="00BF79B6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F79B6" w:rsidRPr="004E7582" w:rsidRDefault="00BF79B6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</w:t>
            </w:r>
          </w:p>
        </w:tc>
        <w:tc>
          <w:tcPr>
            <w:tcW w:w="2268" w:type="dxa"/>
          </w:tcPr>
          <w:p w:rsidR="00BF79B6" w:rsidRDefault="00BF79B6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НДС</w:t>
            </w:r>
          </w:p>
        </w:tc>
      </w:tr>
      <w:tr w:rsidR="00BF79B6" w:rsidRPr="004E7582" w:rsidTr="00A835E5">
        <w:tc>
          <w:tcPr>
            <w:tcW w:w="4361" w:type="dxa"/>
          </w:tcPr>
          <w:p w:rsidR="00BF79B6" w:rsidRPr="004E7582" w:rsidRDefault="00BF79B6" w:rsidP="004E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БК «Корабел»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в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BF79B6" w:rsidRPr="004E7582" w:rsidRDefault="00241EAE" w:rsidP="002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F79B6" w:rsidRPr="004E7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34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9B6" w:rsidRPr="004E75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BF79B6" w:rsidRPr="004E7582" w:rsidRDefault="00BF79B6" w:rsidP="00BF7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</w:tr>
      <w:tr w:rsidR="00BF79B6" w:rsidRPr="004E7582" w:rsidTr="00A835E5">
        <w:tc>
          <w:tcPr>
            <w:tcW w:w="4361" w:type="dxa"/>
          </w:tcPr>
          <w:p w:rsidR="00BF79B6" w:rsidRPr="004E7582" w:rsidRDefault="00BF79B6" w:rsidP="003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вывоз мусора с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1м3)  </w:t>
            </w:r>
          </w:p>
        </w:tc>
        <w:tc>
          <w:tcPr>
            <w:tcW w:w="2126" w:type="dxa"/>
          </w:tcPr>
          <w:p w:rsidR="00BF79B6" w:rsidRPr="004E7582" w:rsidRDefault="00BF79B6" w:rsidP="002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BF79B6" w:rsidRDefault="00BF79B6" w:rsidP="002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79B6" w:rsidRPr="004E7582" w:rsidTr="00A835E5">
        <w:tc>
          <w:tcPr>
            <w:tcW w:w="4361" w:type="dxa"/>
          </w:tcPr>
          <w:p w:rsidR="00BF79B6" w:rsidRPr="004E7582" w:rsidRDefault="00BF79B6" w:rsidP="0069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стоянка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6F93">
              <w:rPr>
                <w:rFonts w:ascii="Times New Roman" w:hAnsi="Times New Roman" w:cs="Times New Roman"/>
                <w:sz w:val="24"/>
                <w:szCs w:val="24"/>
              </w:rPr>
              <w:t>за 1 погонный 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</w:t>
            </w:r>
            <w:r w:rsidR="00696F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судна в час)</w:t>
            </w:r>
          </w:p>
        </w:tc>
        <w:tc>
          <w:tcPr>
            <w:tcW w:w="2126" w:type="dxa"/>
          </w:tcPr>
          <w:p w:rsidR="00BF79B6" w:rsidRPr="004E7582" w:rsidRDefault="00534067" w:rsidP="002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9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9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BF79B6" w:rsidRDefault="00BF79B6" w:rsidP="002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1433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оказанной услуги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портофлота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определяется с момента начала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штатного места стоянки до момента возвращения его на место штатной стоянки.</w:t>
      </w:r>
      <w:r w:rsidR="00A835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Оплата за время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B1433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менее 30 минут принимается за 0,5 часа,</w:t>
      </w:r>
    </w:p>
    <w:p w:rsidR="003B1433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более 30 минут – за 1 час.</w:t>
      </w:r>
    </w:p>
    <w:p w:rsidR="00A835E5" w:rsidRDefault="00A835E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582" w:rsidRDefault="003B1433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расчете за швартовые услуги буксира для судов рас</w:t>
      </w:r>
      <w:r w:rsidR="00B536B2">
        <w:rPr>
          <w:rFonts w:ascii="Times New Roman" w:hAnsi="Times New Roman" w:cs="Times New Roman"/>
          <w:sz w:val="24"/>
          <w:szCs w:val="24"/>
        </w:rPr>
        <w:t>чет ведется из условного объема судна (НДС не облагается)</w:t>
      </w:r>
    </w:p>
    <w:tbl>
      <w:tblPr>
        <w:tblStyle w:val="a4"/>
        <w:tblW w:w="8897" w:type="dxa"/>
        <w:tblLook w:val="04A0"/>
      </w:tblPr>
      <w:tblGrid>
        <w:gridCol w:w="4786"/>
        <w:gridCol w:w="4111"/>
      </w:tblGrid>
      <w:tr w:rsidR="00B536B2" w:rsidRPr="004E7582" w:rsidTr="00393CA1">
        <w:tc>
          <w:tcPr>
            <w:tcW w:w="4786" w:type="dxa"/>
          </w:tcPr>
          <w:p w:rsidR="00B536B2" w:rsidRPr="004E7582" w:rsidRDefault="00B536B2" w:rsidP="00B5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швартовка</w:t>
            </w:r>
          </w:p>
        </w:tc>
        <w:tc>
          <w:tcPr>
            <w:tcW w:w="4111" w:type="dxa"/>
          </w:tcPr>
          <w:p w:rsidR="00B536B2" w:rsidRPr="004E7582" w:rsidRDefault="00DA33B5" w:rsidP="00D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36B2" w:rsidRPr="004E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B2">
              <w:rPr>
                <w:rFonts w:ascii="Times New Roman" w:hAnsi="Times New Roman" w:cs="Times New Roman"/>
                <w:sz w:val="24"/>
                <w:szCs w:val="24"/>
              </w:rPr>
              <w:t>за 1м3 условного объема судна</w:t>
            </w:r>
          </w:p>
        </w:tc>
      </w:tr>
      <w:tr w:rsidR="00B536B2" w:rsidRPr="004E7582" w:rsidTr="00393CA1">
        <w:tc>
          <w:tcPr>
            <w:tcW w:w="4786" w:type="dxa"/>
          </w:tcPr>
          <w:p w:rsidR="00B536B2" w:rsidRPr="004E7582" w:rsidRDefault="00B536B2" w:rsidP="00B5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отшвартовка</w:t>
            </w:r>
            <w:proofErr w:type="spellEnd"/>
          </w:p>
        </w:tc>
        <w:tc>
          <w:tcPr>
            <w:tcW w:w="4111" w:type="dxa"/>
          </w:tcPr>
          <w:p w:rsidR="00B536B2" w:rsidRPr="004E7582" w:rsidRDefault="00DA33B5" w:rsidP="00D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36B2" w:rsidRPr="004E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B2">
              <w:rPr>
                <w:rFonts w:ascii="Times New Roman" w:hAnsi="Times New Roman" w:cs="Times New Roman"/>
                <w:sz w:val="24"/>
                <w:szCs w:val="24"/>
              </w:rPr>
              <w:t>за 1м3 условного объема судна</w:t>
            </w:r>
          </w:p>
        </w:tc>
      </w:tr>
      <w:tr w:rsidR="00B536B2" w:rsidRPr="004E7582" w:rsidTr="00393CA1">
        <w:tc>
          <w:tcPr>
            <w:tcW w:w="4786" w:type="dxa"/>
          </w:tcPr>
          <w:p w:rsidR="00B536B2" w:rsidRPr="004E7582" w:rsidRDefault="00B536B2" w:rsidP="0039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перешвартовка судна от причала к причалу</w:t>
            </w:r>
          </w:p>
        </w:tc>
        <w:tc>
          <w:tcPr>
            <w:tcW w:w="4111" w:type="dxa"/>
          </w:tcPr>
          <w:p w:rsidR="00B536B2" w:rsidRPr="004E7582" w:rsidRDefault="00DA33B5" w:rsidP="00DA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536B2" w:rsidRPr="004E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B2">
              <w:rPr>
                <w:rFonts w:ascii="Times New Roman" w:hAnsi="Times New Roman" w:cs="Times New Roman"/>
                <w:sz w:val="24"/>
                <w:szCs w:val="24"/>
              </w:rPr>
              <w:t>за 1м3 условного объема судна</w:t>
            </w:r>
          </w:p>
        </w:tc>
      </w:tr>
    </w:tbl>
    <w:p w:rsidR="00DF2945" w:rsidRDefault="00DF294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обслуживании судна несколькими буксирами, расчет стоимости услуг производится от условного объема судна и распределяется на буксиры в следующем порядке:</w:t>
      </w:r>
    </w:p>
    <w:p w:rsidR="00DF2945" w:rsidRDefault="00DF294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акватории Порта при работе БК «Корабел» с другими буксирами (мощность которых более 1200) </w:t>
      </w:r>
      <w:r w:rsidR="0068138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распределение производится в равных долях;</w:t>
      </w:r>
    </w:p>
    <w:p w:rsidR="00DF2945" w:rsidRDefault="00DF294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работе БК «Корабел» с другими буксирами вне Порта </w:t>
      </w:r>
      <w:r w:rsidR="006813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38E">
        <w:rPr>
          <w:rFonts w:ascii="Times New Roman" w:hAnsi="Times New Roman" w:cs="Times New Roman"/>
          <w:sz w:val="24"/>
          <w:szCs w:val="24"/>
        </w:rPr>
        <w:t>распределение между буксирами производится согласно их мощности;</w:t>
      </w:r>
    </w:p>
    <w:p w:rsidR="0068138E" w:rsidRDefault="0068138E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условный объем судна менее 9000 м.куб., расчет по швартовке,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отшвартовке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перешвартовке, при работе двумя или несколькими буксирами, берется по часовой ставке</w:t>
      </w:r>
      <w:r w:rsidRPr="00681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«Корабел»</w:t>
      </w:r>
      <w:r w:rsidR="008A55AC">
        <w:rPr>
          <w:rFonts w:ascii="Times New Roman" w:hAnsi="Times New Roman" w:cs="Times New Roman"/>
          <w:sz w:val="24"/>
          <w:szCs w:val="24"/>
        </w:rPr>
        <w:t>.</w:t>
      </w:r>
    </w:p>
    <w:p w:rsidR="00A835E5" w:rsidRDefault="00A835E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AC" w:rsidRDefault="008A55AC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Повышающие коэффициенты:</w:t>
      </w:r>
    </w:p>
    <w:tbl>
      <w:tblPr>
        <w:tblStyle w:val="a4"/>
        <w:tblW w:w="8046" w:type="dxa"/>
        <w:tblLook w:val="04A0"/>
      </w:tblPr>
      <w:tblGrid>
        <w:gridCol w:w="5778"/>
        <w:gridCol w:w="2268"/>
      </w:tblGrid>
      <w:tr w:rsidR="00AD7C77" w:rsidRPr="004E7582" w:rsidTr="008A55AC">
        <w:tc>
          <w:tcPr>
            <w:tcW w:w="5778" w:type="dxa"/>
          </w:tcPr>
          <w:p w:rsidR="00AD7C77" w:rsidRDefault="00AD7C77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AD7C77" w:rsidRDefault="00AD7C77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судно работает без двигателя </w:t>
            </w:r>
          </w:p>
        </w:tc>
        <w:tc>
          <w:tcPr>
            <w:tcW w:w="2268" w:type="dxa"/>
          </w:tcPr>
          <w:p w:rsidR="008A55AC" w:rsidRPr="004E7582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+ 50%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ночное время (с 22-00ч. до 06-00ч.)</w:t>
            </w:r>
          </w:p>
        </w:tc>
        <w:tc>
          <w:tcPr>
            <w:tcW w:w="2268" w:type="dxa"/>
          </w:tcPr>
          <w:p w:rsidR="008A55AC" w:rsidRPr="004E7582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+ 25%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ледовых и штормовых условиях</w:t>
            </w:r>
          </w:p>
        </w:tc>
        <w:tc>
          <w:tcPr>
            <w:tcW w:w="2268" w:type="dxa"/>
          </w:tcPr>
          <w:p w:rsidR="008A55AC" w:rsidRPr="004E7582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+ 50%</w:t>
            </w:r>
          </w:p>
        </w:tc>
      </w:tr>
      <w:tr w:rsidR="008A55AC" w:rsidRPr="004E7582" w:rsidTr="008A55AC">
        <w:tc>
          <w:tcPr>
            <w:tcW w:w="5778" w:type="dxa"/>
          </w:tcPr>
          <w:p w:rsidR="008A55AC" w:rsidRPr="004E7582" w:rsidRDefault="008A55AC" w:rsidP="008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вне Порта Находка</w:t>
            </w:r>
          </w:p>
        </w:tc>
        <w:tc>
          <w:tcPr>
            <w:tcW w:w="2268" w:type="dxa"/>
          </w:tcPr>
          <w:p w:rsidR="008A55AC" w:rsidRDefault="008A55AC" w:rsidP="00AD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+ 60%</w:t>
            </w:r>
          </w:p>
        </w:tc>
      </w:tr>
    </w:tbl>
    <w:p w:rsidR="00A835E5" w:rsidRDefault="00A835E5" w:rsidP="00DA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3B5" w:rsidRDefault="00DA33B5" w:rsidP="00DA3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Услуги швартовой бригады:</w:t>
      </w:r>
    </w:p>
    <w:tbl>
      <w:tblPr>
        <w:tblStyle w:val="a4"/>
        <w:tblW w:w="8472" w:type="dxa"/>
        <w:tblLook w:val="04A0"/>
      </w:tblPr>
      <w:tblGrid>
        <w:gridCol w:w="2912"/>
        <w:gridCol w:w="1732"/>
        <w:gridCol w:w="1985"/>
        <w:gridCol w:w="1843"/>
      </w:tblGrid>
      <w:tr w:rsidR="00DA33B5" w:rsidRPr="004E7582" w:rsidTr="00A835E5">
        <w:tc>
          <w:tcPr>
            <w:tcW w:w="2912" w:type="dxa"/>
          </w:tcPr>
          <w:p w:rsidR="00DA33B5" w:rsidRPr="004E7582" w:rsidRDefault="00DA33B5" w:rsidP="00E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32" w:type="dxa"/>
          </w:tcPr>
          <w:p w:rsidR="00DA33B5" w:rsidRDefault="00DA33B5" w:rsidP="00E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="007E7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A33B5" w:rsidRPr="004E7582" w:rsidRDefault="00DA33B5" w:rsidP="00E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</w:t>
            </w:r>
          </w:p>
        </w:tc>
        <w:tc>
          <w:tcPr>
            <w:tcW w:w="1843" w:type="dxa"/>
          </w:tcPr>
          <w:p w:rsidR="00DA33B5" w:rsidRDefault="00DA33B5" w:rsidP="00E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НДС</w:t>
            </w:r>
          </w:p>
        </w:tc>
      </w:tr>
      <w:tr w:rsidR="00DA33B5" w:rsidRPr="004E7582" w:rsidTr="00A835E5">
        <w:tc>
          <w:tcPr>
            <w:tcW w:w="2912" w:type="dxa"/>
          </w:tcPr>
          <w:p w:rsidR="00DA33B5" w:rsidRPr="004E7582" w:rsidRDefault="00DA33B5" w:rsidP="00ED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швартовка</w:t>
            </w:r>
          </w:p>
        </w:tc>
        <w:tc>
          <w:tcPr>
            <w:tcW w:w="1732" w:type="dxa"/>
          </w:tcPr>
          <w:p w:rsidR="00DA33B5" w:rsidRDefault="00DA33B5" w:rsidP="00E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985" w:type="dxa"/>
          </w:tcPr>
          <w:p w:rsidR="00DA33B5" w:rsidRPr="004E7582" w:rsidRDefault="00A835E5" w:rsidP="00A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3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58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A3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DA33B5" w:rsidRDefault="00A835E5" w:rsidP="00A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3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58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A3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3B5" w:rsidRPr="004E7582" w:rsidTr="00A835E5">
        <w:tc>
          <w:tcPr>
            <w:tcW w:w="2912" w:type="dxa"/>
          </w:tcPr>
          <w:p w:rsidR="00DA33B5" w:rsidRPr="004E7582" w:rsidRDefault="00DA33B5" w:rsidP="00ED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отшвартовка</w:t>
            </w:r>
            <w:proofErr w:type="spellEnd"/>
          </w:p>
        </w:tc>
        <w:tc>
          <w:tcPr>
            <w:tcW w:w="1732" w:type="dxa"/>
          </w:tcPr>
          <w:p w:rsidR="00DA33B5" w:rsidRDefault="00DA33B5" w:rsidP="00ED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985" w:type="dxa"/>
          </w:tcPr>
          <w:p w:rsidR="00DA33B5" w:rsidRPr="004E7582" w:rsidRDefault="00A835E5" w:rsidP="00A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AB58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DA33B5" w:rsidRDefault="00A835E5" w:rsidP="00AB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3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B58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DA3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8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35E5" w:rsidRDefault="00A835E5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AC" w:rsidRDefault="008A55AC" w:rsidP="00681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5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C77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="00AD7C77">
        <w:rPr>
          <w:rFonts w:ascii="Times New Roman" w:hAnsi="Times New Roman" w:cs="Times New Roman"/>
          <w:sz w:val="24"/>
          <w:szCs w:val="24"/>
        </w:rPr>
        <w:t>стензельных</w:t>
      </w:r>
      <w:proofErr w:type="spellEnd"/>
      <w:r w:rsidR="00AD7C77">
        <w:rPr>
          <w:rFonts w:ascii="Times New Roman" w:hAnsi="Times New Roman" w:cs="Times New Roman"/>
          <w:sz w:val="24"/>
          <w:szCs w:val="24"/>
        </w:rPr>
        <w:t xml:space="preserve"> стоек 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D7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8471" w:type="dxa"/>
        <w:tblLook w:val="04A0"/>
      </w:tblPr>
      <w:tblGrid>
        <w:gridCol w:w="3369"/>
        <w:gridCol w:w="2551"/>
        <w:gridCol w:w="2551"/>
      </w:tblGrid>
      <w:tr w:rsidR="00FF1B0A" w:rsidRPr="004E7582" w:rsidTr="00FF1B0A">
        <w:tc>
          <w:tcPr>
            <w:tcW w:w="3369" w:type="dxa"/>
          </w:tcPr>
          <w:p w:rsidR="00FF1B0A" w:rsidRPr="004E7582" w:rsidRDefault="00FF1B0A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FF1B0A" w:rsidRPr="004E7582" w:rsidRDefault="00FF1B0A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 НДС</w:t>
            </w:r>
          </w:p>
        </w:tc>
        <w:tc>
          <w:tcPr>
            <w:tcW w:w="2551" w:type="dxa"/>
          </w:tcPr>
          <w:p w:rsidR="00FF1B0A" w:rsidRDefault="00FF1B0A" w:rsidP="00F47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 НДС</w:t>
            </w:r>
          </w:p>
        </w:tc>
      </w:tr>
      <w:tr w:rsidR="00FF1B0A" w:rsidRPr="004E7582" w:rsidTr="00FF1B0A">
        <w:tc>
          <w:tcPr>
            <w:tcW w:w="3369" w:type="dxa"/>
          </w:tcPr>
          <w:p w:rsidR="00FF1B0A" w:rsidRPr="004E7582" w:rsidRDefault="00FF1B0A" w:rsidP="0097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выборкой (за 1 шт.)</w:t>
            </w:r>
          </w:p>
        </w:tc>
        <w:tc>
          <w:tcPr>
            <w:tcW w:w="2551" w:type="dxa"/>
          </w:tcPr>
          <w:p w:rsidR="00FF1B0A" w:rsidRPr="004E7582" w:rsidRDefault="00FF1B0A" w:rsidP="002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E75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:rsidR="00FF1B0A" w:rsidRPr="004E7582" w:rsidRDefault="00FF1B0A" w:rsidP="0027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62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1B0A" w:rsidRPr="004E7582" w:rsidTr="00FF1B0A">
        <w:tc>
          <w:tcPr>
            <w:tcW w:w="3369" w:type="dxa"/>
          </w:tcPr>
          <w:p w:rsidR="00FF1B0A" w:rsidRPr="004E7582" w:rsidRDefault="00FF1B0A" w:rsidP="0097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выборки (за 1 шт.)</w:t>
            </w:r>
          </w:p>
        </w:tc>
        <w:tc>
          <w:tcPr>
            <w:tcW w:w="2551" w:type="dxa"/>
          </w:tcPr>
          <w:p w:rsidR="00FF1B0A" w:rsidRPr="004E7582" w:rsidRDefault="00362671" w:rsidP="00276A4C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1B0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F1B0A" w:rsidRPr="004E75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FF1B0A" w:rsidRDefault="00362671" w:rsidP="00276A4C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6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1B0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F79B6" w:rsidRDefault="00BF79B6" w:rsidP="00934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9B6" w:rsidSect="00934768"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62" w:rsidRDefault="00B04562" w:rsidP="00FF1B0A">
      <w:pPr>
        <w:spacing w:after="0" w:line="240" w:lineRule="auto"/>
      </w:pPr>
      <w:r>
        <w:separator/>
      </w:r>
    </w:p>
  </w:endnote>
  <w:endnote w:type="continuationSeparator" w:id="0">
    <w:p w:rsidR="00B04562" w:rsidRDefault="00B04562" w:rsidP="00FF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62" w:rsidRDefault="00B04562" w:rsidP="00FF1B0A">
      <w:pPr>
        <w:spacing w:after="0" w:line="240" w:lineRule="auto"/>
      </w:pPr>
      <w:r>
        <w:separator/>
      </w:r>
    </w:p>
  </w:footnote>
  <w:footnote w:type="continuationSeparator" w:id="0">
    <w:p w:rsidR="00B04562" w:rsidRDefault="00B04562" w:rsidP="00FF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61D"/>
    <w:multiLevelType w:val="hybridMultilevel"/>
    <w:tmpl w:val="17742074"/>
    <w:lvl w:ilvl="0" w:tplc="C50AA0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664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58A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190B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620A"/>
    <w:multiLevelType w:val="hybridMultilevel"/>
    <w:tmpl w:val="8FB0CE8C"/>
    <w:lvl w:ilvl="0" w:tplc="CEC60F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02793"/>
    <w:multiLevelType w:val="multilevel"/>
    <w:tmpl w:val="4712F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9D1198B"/>
    <w:multiLevelType w:val="hybridMultilevel"/>
    <w:tmpl w:val="F12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413"/>
    <w:rsid w:val="00067081"/>
    <w:rsid w:val="00080F73"/>
    <w:rsid w:val="00161587"/>
    <w:rsid w:val="00173865"/>
    <w:rsid w:val="00173B0F"/>
    <w:rsid w:val="0019577D"/>
    <w:rsid w:val="00226C48"/>
    <w:rsid w:val="00241EAE"/>
    <w:rsid w:val="00256E38"/>
    <w:rsid w:val="00276A4C"/>
    <w:rsid w:val="002A7672"/>
    <w:rsid w:val="002E25AE"/>
    <w:rsid w:val="0030498F"/>
    <w:rsid w:val="003149A6"/>
    <w:rsid w:val="003215E6"/>
    <w:rsid w:val="00324977"/>
    <w:rsid w:val="00351906"/>
    <w:rsid w:val="00362671"/>
    <w:rsid w:val="003664AD"/>
    <w:rsid w:val="0036734A"/>
    <w:rsid w:val="00372B38"/>
    <w:rsid w:val="00393CA1"/>
    <w:rsid w:val="003B1433"/>
    <w:rsid w:val="003C4367"/>
    <w:rsid w:val="003C5F07"/>
    <w:rsid w:val="00421C27"/>
    <w:rsid w:val="00497C59"/>
    <w:rsid w:val="004D3099"/>
    <w:rsid w:val="004E7582"/>
    <w:rsid w:val="005164C5"/>
    <w:rsid w:val="00526CAA"/>
    <w:rsid w:val="00533B3B"/>
    <w:rsid w:val="00534067"/>
    <w:rsid w:val="005A3BD6"/>
    <w:rsid w:val="005A48F1"/>
    <w:rsid w:val="0063124C"/>
    <w:rsid w:val="00640DE6"/>
    <w:rsid w:val="00657E63"/>
    <w:rsid w:val="0068138E"/>
    <w:rsid w:val="00696F93"/>
    <w:rsid w:val="006F1908"/>
    <w:rsid w:val="006F63FD"/>
    <w:rsid w:val="00726413"/>
    <w:rsid w:val="00730FF4"/>
    <w:rsid w:val="00760059"/>
    <w:rsid w:val="00770DF8"/>
    <w:rsid w:val="007A5546"/>
    <w:rsid w:val="007E7B3A"/>
    <w:rsid w:val="007F6C11"/>
    <w:rsid w:val="008815F9"/>
    <w:rsid w:val="00885652"/>
    <w:rsid w:val="008A55AC"/>
    <w:rsid w:val="008D4302"/>
    <w:rsid w:val="008E43E2"/>
    <w:rsid w:val="008E47D4"/>
    <w:rsid w:val="009064C3"/>
    <w:rsid w:val="00934768"/>
    <w:rsid w:val="009606BC"/>
    <w:rsid w:val="00967DDB"/>
    <w:rsid w:val="009721DE"/>
    <w:rsid w:val="00977609"/>
    <w:rsid w:val="0099182A"/>
    <w:rsid w:val="00A579FC"/>
    <w:rsid w:val="00A835E5"/>
    <w:rsid w:val="00AB58B3"/>
    <w:rsid w:val="00AB746C"/>
    <w:rsid w:val="00AD7C77"/>
    <w:rsid w:val="00AF6E9C"/>
    <w:rsid w:val="00B04562"/>
    <w:rsid w:val="00B250ED"/>
    <w:rsid w:val="00B3791E"/>
    <w:rsid w:val="00B536B2"/>
    <w:rsid w:val="00B70417"/>
    <w:rsid w:val="00B7514E"/>
    <w:rsid w:val="00B82870"/>
    <w:rsid w:val="00BA4855"/>
    <w:rsid w:val="00BD28EB"/>
    <w:rsid w:val="00BD7D1B"/>
    <w:rsid w:val="00BE4FBD"/>
    <w:rsid w:val="00BF79B6"/>
    <w:rsid w:val="00C21F12"/>
    <w:rsid w:val="00C35892"/>
    <w:rsid w:val="00C52768"/>
    <w:rsid w:val="00C951BE"/>
    <w:rsid w:val="00CB11E3"/>
    <w:rsid w:val="00CF5883"/>
    <w:rsid w:val="00D11B4E"/>
    <w:rsid w:val="00D15CA3"/>
    <w:rsid w:val="00D23950"/>
    <w:rsid w:val="00D54DBC"/>
    <w:rsid w:val="00D64F22"/>
    <w:rsid w:val="00D859D7"/>
    <w:rsid w:val="00DA33B5"/>
    <w:rsid w:val="00DF2945"/>
    <w:rsid w:val="00E34AC5"/>
    <w:rsid w:val="00E661B5"/>
    <w:rsid w:val="00ED5871"/>
    <w:rsid w:val="00F319B5"/>
    <w:rsid w:val="00F454C9"/>
    <w:rsid w:val="00F86BBB"/>
    <w:rsid w:val="00F86E69"/>
    <w:rsid w:val="00FB2B23"/>
    <w:rsid w:val="00FB54DE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82"/>
    <w:pPr>
      <w:ind w:left="720"/>
      <w:contextualSpacing/>
    </w:pPr>
  </w:style>
  <w:style w:type="table" w:styleId="a4">
    <w:name w:val="Table Grid"/>
    <w:basedOn w:val="a1"/>
    <w:uiPriority w:val="59"/>
    <w:rsid w:val="004E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0A"/>
  </w:style>
  <w:style w:type="paragraph" w:styleId="a7">
    <w:name w:val="footer"/>
    <w:basedOn w:val="a"/>
    <w:link w:val="a8"/>
    <w:uiPriority w:val="99"/>
    <w:unhideWhenUsed/>
    <w:rsid w:val="00FF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82"/>
    <w:pPr>
      <w:ind w:left="720"/>
      <w:contextualSpacing/>
    </w:pPr>
  </w:style>
  <w:style w:type="table" w:styleId="a4">
    <w:name w:val="Table Grid"/>
    <w:basedOn w:val="a1"/>
    <w:uiPriority w:val="59"/>
    <w:rsid w:val="004E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0A"/>
  </w:style>
  <w:style w:type="paragraph" w:styleId="a7">
    <w:name w:val="footer"/>
    <w:basedOn w:val="a"/>
    <w:link w:val="a8"/>
    <w:uiPriority w:val="99"/>
    <w:unhideWhenUsed/>
    <w:rsid w:val="00FF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Женя</cp:lastModifiedBy>
  <cp:revision>63</cp:revision>
  <cp:lastPrinted>2024-02-01T23:27:00Z</cp:lastPrinted>
  <dcterms:created xsi:type="dcterms:W3CDTF">2023-01-12T23:04:00Z</dcterms:created>
  <dcterms:modified xsi:type="dcterms:W3CDTF">2024-02-07T05:06:00Z</dcterms:modified>
</cp:coreProperties>
</file>